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 w:firstLine="0"/>
        <w:jc w:val="center"/>
        <w:rPr>
          <w:b w:val="1"/>
          <w:color w:val="980000"/>
          <w:sz w:val="40"/>
          <w:szCs w:val="40"/>
        </w:rPr>
      </w:pPr>
      <w:r w:rsidDel="00000000" w:rsidR="00000000" w:rsidRPr="00000000">
        <w:rPr>
          <w:b w:val="1"/>
          <w:color w:val="980000"/>
          <w:sz w:val="40"/>
          <w:szCs w:val="40"/>
          <w:rtl w:val="0"/>
        </w:rPr>
        <w:t xml:space="preserve">Fonctionnalités à réaliser</w:t>
      </w:r>
    </w:p>
    <w:p w:rsidR="00000000" w:rsidDel="00000000" w:rsidP="00000000" w:rsidRDefault="00000000" w:rsidRPr="00000000" w14:paraId="0000000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Authentification sur l’écran principale avec identifiant - mot de passe</w:t>
      </w:r>
    </w:p>
    <w:p w:rsidR="00000000" w:rsidDel="00000000" w:rsidP="00000000" w:rsidRDefault="00000000" w:rsidRPr="00000000" w14:paraId="00000004">
      <w:pPr>
        <w:ind w:left="0" w:firstLine="0"/>
        <w:rPr/>
      </w:pPr>
      <w:r w:rsidDel="00000000" w:rsidR="00000000" w:rsidRPr="00000000">
        <w:rPr>
          <w:rtl w:val="0"/>
        </w:rPr>
        <w:tab/>
        <w:t xml:space="preserve">= Écran d'erreur si mauvais identifiants</w:t>
      </w:r>
    </w:p>
    <w:p w:rsidR="00000000" w:rsidDel="00000000" w:rsidP="00000000" w:rsidRDefault="00000000" w:rsidRPr="00000000" w14:paraId="00000005">
      <w:pPr>
        <w:ind w:left="0" w:firstLine="0"/>
        <w:rPr/>
      </w:pPr>
      <w:r w:rsidDel="00000000" w:rsidR="00000000" w:rsidRPr="00000000">
        <w:rPr>
          <w:rtl w:val="0"/>
        </w:rPr>
        <w:tab/>
        <w:t xml:space="preserve">= Passer au menu de sélection si bons identifiants</w:t>
      </w:r>
    </w:p>
    <w:p w:rsidR="00000000" w:rsidDel="00000000" w:rsidP="00000000" w:rsidRDefault="00000000" w:rsidRPr="00000000" w14:paraId="0000000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Menu de sélection du groupe (</w:t>
      </w:r>
      <w:r w:rsidDel="00000000" w:rsidR="00000000" w:rsidRPr="00000000">
        <w:rPr>
          <w:color w:val="1155cc"/>
          <w:rtl w:val="0"/>
        </w:rPr>
        <w:t xml:space="preserve">Antalgiques, Antibiotiques, Antidépresseurs, Antihistaminique, Autres</w:t>
      </w:r>
      <w:r w:rsidDel="00000000" w:rsidR="00000000" w:rsidRPr="00000000">
        <w:rPr>
          <w:rtl w:val="0"/>
        </w:rPr>
        <w:t xml:space="preserve"> (Tout ce qui n’est pas dans les 4 groupes précédents))</w:t>
      </w:r>
    </w:p>
    <w:p w:rsidR="00000000" w:rsidDel="00000000" w:rsidP="00000000" w:rsidRDefault="00000000" w:rsidRPr="00000000" w14:paraId="00000008">
      <w:pPr>
        <w:ind w:left="720" w:firstLine="0"/>
        <w:rPr/>
      </w:pPr>
      <w:r w:rsidDel="00000000" w:rsidR="00000000" w:rsidRPr="00000000">
        <w:rPr>
          <w:rtl w:val="0"/>
        </w:rPr>
        <w:t xml:space="preserve">Avec une barre de recherche de médicaments tout en bas pour directement rechercher un médicament si on connait le nom sans passer par les menu de groupes etc…</w:t>
      </w:r>
    </w:p>
    <w:p w:rsidR="00000000" w:rsidDel="00000000" w:rsidP="00000000" w:rsidRDefault="00000000" w:rsidRPr="00000000" w14:paraId="00000009">
      <w:pPr>
        <w:ind w:left="720" w:firstLine="0"/>
        <w:rPr/>
      </w:pPr>
      <w:r w:rsidDel="00000000" w:rsidR="00000000" w:rsidRPr="00000000">
        <w:rPr>
          <w:rtl w:val="0"/>
        </w:rPr>
        <w:t xml:space="preserve">bouton Retour, bouton Accueil</w:t>
      </w:r>
    </w:p>
    <w:p w:rsidR="00000000" w:rsidDel="00000000" w:rsidP="00000000" w:rsidRDefault="00000000" w:rsidRPr="00000000" w14:paraId="0000000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720" w:firstLine="0"/>
        <w:rPr/>
      </w:pPr>
      <w:r w:rsidDel="00000000" w:rsidR="00000000" w:rsidRPr="00000000">
        <w:rPr>
          <w:rtl w:val="0"/>
        </w:rPr>
        <w:t xml:space="preserve">= Passer au menu de sélection des familles</w:t>
      </w:r>
    </w:p>
    <w:p w:rsidR="00000000" w:rsidDel="00000000" w:rsidP="00000000" w:rsidRDefault="00000000" w:rsidRPr="00000000" w14:paraId="0000000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Menu de sélection des familles dans le groupe choisi</w:t>
      </w:r>
    </w:p>
    <w:p w:rsidR="00000000" w:rsidDel="00000000" w:rsidP="00000000" w:rsidRDefault="00000000" w:rsidRPr="00000000" w14:paraId="0000000F">
      <w:pPr>
        <w:ind w:left="720" w:firstLine="0"/>
        <w:rPr/>
      </w:pPr>
      <w:r w:rsidDel="00000000" w:rsidR="00000000" w:rsidRPr="00000000">
        <w:rPr>
          <w:rtl w:val="0"/>
        </w:rPr>
        <w:t xml:space="preserve">bouton Retour, bouton Accueil</w:t>
      </w:r>
    </w:p>
    <w:p w:rsidR="00000000" w:rsidDel="00000000" w:rsidP="00000000" w:rsidRDefault="00000000" w:rsidRPr="00000000" w14:paraId="00000010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720" w:firstLine="0"/>
        <w:rPr/>
      </w:pPr>
      <w:r w:rsidDel="00000000" w:rsidR="00000000" w:rsidRPr="00000000">
        <w:rPr>
          <w:rtl w:val="0"/>
        </w:rPr>
        <w:t xml:space="preserve">= Passer au menu de sélection des médicaments</w:t>
      </w:r>
    </w:p>
    <w:p w:rsidR="00000000" w:rsidDel="00000000" w:rsidP="00000000" w:rsidRDefault="00000000" w:rsidRPr="00000000" w14:paraId="0000001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Menu de sélection des médicaments </w:t>
      </w:r>
    </w:p>
    <w:p w:rsidR="00000000" w:rsidDel="00000000" w:rsidP="00000000" w:rsidRDefault="00000000" w:rsidRPr="00000000" w14:paraId="00000014">
      <w:pPr>
        <w:ind w:left="720" w:firstLine="0"/>
        <w:rPr/>
      </w:pPr>
      <w:r w:rsidDel="00000000" w:rsidR="00000000" w:rsidRPr="00000000">
        <w:rPr>
          <w:rtl w:val="0"/>
        </w:rPr>
        <w:t xml:space="preserve">= Barre de recherche des médicaments, liste des médicaments, image du médicament sélectionné, détails du médicament, effets indésirables, consignes d'utilisation.</w:t>
      </w:r>
    </w:p>
    <w:p w:rsidR="00000000" w:rsidDel="00000000" w:rsidP="00000000" w:rsidRDefault="00000000" w:rsidRPr="00000000" w14:paraId="00000015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720" w:firstLine="0"/>
        <w:rPr/>
      </w:pPr>
      <w:r w:rsidDel="00000000" w:rsidR="00000000" w:rsidRPr="00000000">
        <w:rPr>
          <w:rtl w:val="0"/>
        </w:rPr>
        <w:t xml:space="preserve">bouton Retour, bouton Observation, bouton Accueil</w:t>
      </w:r>
    </w:p>
    <w:p w:rsidR="00000000" w:rsidDel="00000000" w:rsidP="00000000" w:rsidRDefault="00000000" w:rsidRPr="00000000" w14:paraId="0000001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Bouton Observation</w:t>
      </w:r>
    </w:p>
    <w:p w:rsidR="00000000" w:rsidDel="00000000" w:rsidP="00000000" w:rsidRDefault="00000000" w:rsidRPr="00000000" w14:paraId="00000019">
      <w:pPr>
        <w:ind w:left="0" w:firstLine="0"/>
        <w:rPr/>
      </w:pPr>
      <w:r w:rsidDel="00000000" w:rsidR="00000000" w:rsidRPr="00000000">
        <w:rPr>
          <w:rtl w:val="0"/>
        </w:rPr>
        <w:tab/>
        <w:t xml:space="preserve">= Visualisation des anciennes observations, Zone de texte d’ajout d’observation.</w:t>
      </w:r>
    </w:p>
    <w:p w:rsidR="00000000" w:rsidDel="00000000" w:rsidP="00000000" w:rsidRDefault="00000000" w:rsidRPr="00000000" w14:paraId="0000001A">
      <w:pPr>
        <w:ind w:left="0" w:firstLine="0"/>
        <w:rPr/>
      </w:pPr>
      <w:r w:rsidDel="00000000" w:rsidR="00000000" w:rsidRPr="00000000">
        <w:rPr>
          <w:rtl w:val="0"/>
        </w:rPr>
        <w:tab/>
        <w:t xml:space="preserve">bouton Retour, Accueil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